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D3" w:rsidRDefault="00524ED3">
      <w:pPr>
        <w:rPr>
          <w:rFonts w:cstheme="minorHAnsi"/>
          <w:b/>
        </w:rPr>
      </w:pPr>
      <w:r>
        <w:rPr>
          <w:noProof/>
          <w:lang w:eastAsia="en-AU"/>
        </w:rPr>
        <w:drawing>
          <wp:inline distT="0" distB="0" distL="0" distR="0">
            <wp:extent cx="2647950" cy="1981200"/>
            <wp:effectExtent l="0" t="0" r="0" b="0"/>
            <wp:docPr id="1" name="Picture 1" descr="https://mediaprocessor.websimages.com/width/278/crop/0,0,278x208/www.gidgearc.com/2022%20Showjump%20Training%20Day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rocessor.websimages.com/width/278/crop/0,0,278x208/www.gidgearc.com/2022%20Showjump%20Training%20Day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ED3" w:rsidRDefault="00524ED3">
      <w:pPr>
        <w:rPr>
          <w:rFonts w:cstheme="minorHAnsi"/>
          <w:b/>
        </w:rPr>
      </w:pPr>
    </w:p>
    <w:p w:rsidR="005B0CD1" w:rsidRPr="00524ED3" w:rsidRDefault="00524ED3">
      <w:pPr>
        <w:rPr>
          <w:rFonts w:cstheme="minorHAnsi"/>
          <w:sz w:val="28"/>
          <w:szCs w:val="28"/>
        </w:rPr>
      </w:pPr>
      <w:r w:rsidRPr="00524ED3">
        <w:rPr>
          <w:rFonts w:cstheme="minorHAnsi"/>
          <w:b/>
          <w:sz w:val="28"/>
          <w:szCs w:val="28"/>
        </w:rPr>
        <w:t xml:space="preserve">Bookings &amp; </w:t>
      </w:r>
      <w:proofErr w:type="gramStart"/>
      <w:r w:rsidRPr="00524ED3">
        <w:rPr>
          <w:rFonts w:cstheme="minorHAnsi"/>
          <w:b/>
          <w:sz w:val="28"/>
          <w:szCs w:val="28"/>
        </w:rPr>
        <w:t xml:space="preserve">Details </w:t>
      </w:r>
      <w:r w:rsidRPr="00524ED3">
        <w:rPr>
          <w:rFonts w:cstheme="minorHAnsi"/>
          <w:sz w:val="28"/>
          <w:szCs w:val="28"/>
        </w:rPr>
        <w:t>:</w:t>
      </w:r>
      <w:proofErr w:type="gramEnd"/>
      <w:r w:rsidRPr="00524ED3">
        <w:rPr>
          <w:rFonts w:cstheme="minorHAnsi"/>
          <w:sz w:val="28"/>
          <w:szCs w:val="28"/>
        </w:rPr>
        <w:t xml:space="preserve"> </w:t>
      </w:r>
      <w:hyperlink r:id="rId5" w:history="1">
        <w:r w:rsidRPr="00524ED3">
          <w:rPr>
            <w:rStyle w:val="Hyperlink"/>
            <w:rFonts w:cstheme="minorHAnsi"/>
            <w:sz w:val="28"/>
            <w:szCs w:val="28"/>
          </w:rPr>
          <w:t>https://www.gidgearc.com/showjump-training-day</w:t>
        </w:r>
      </w:hyperlink>
      <w:r w:rsidRPr="00524ED3">
        <w:rPr>
          <w:rFonts w:cstheme="minorHAnsi"/>
          <w:sz w:val="28"/>
          <w:szCs w:val="28"/>
        </w:rPr>
        <w:t xml:space="preserve"> </w:t>
      </w: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1"/>
          <w:szCs w:val="21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>Cost: </w:t>
      </w:r>
      <w:r w:rsidRPr="00524ED3">
        <w:rPr>
          <w:rFonts w:asciiTheme="minorHAnsi" w:hAnsiTheme="minorHAnsi" w:cstheme="minorHAnsi"/>
          <w:color w:val="131312"/>
          <w:sz w:val="21"/>
          <w:szCs w:val="21"/>
          <w:bdr w:val="none" w:sz="0" w:space="0" w:color="auto" w:frame="1"/>
        </w:rPr>
        <w:t>$14/round</w:t>
      </w: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1"/>
          <w:szCs w:val="21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 xml:space="preserve">Ground Fee: $10 </w:t>
      </w:r>
      <w:proofErr w:type="gramStart"/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>( GEA</w:t>
      </w:r>
      <w:proofErr w:type="gramEnd"/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>, GH&amp;PC, GDC EXEMPT)</w:t>
      </w: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1"/>
          <w:szCs w:val="21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>Competition/Day Membership</w:t>
      </w:r>
      <w:r w:rsidRPr="00524ED3">
        <w:rPr>
          <w:rFonts w:asciiTheme="minorHAnsi" w:hAnsiTheme="minorHAnsi" w:cstheme="minorHAnsi"/>
          <w:color w:val="131312"/>
          <w:sz w:val="21"/>
          <w:szCs w:val="21"/>
        </w:rPr>
        <w:t>: $15 (GEA &amp; EWA members exempt)</w:t>
      </w: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1"/>
          <w:szCs w:val="21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>Heights</w:t>
      </w:r>
      <w:r>
        <w:rPr>
          <w:rFonts w:asciiTheme="minorHAnsi" w:hAnsiTheme="minorHAnsi" w:cstheme="minorHAnsi"/>
          <w:color w:val="131312"/>
          <w:sz w:val="21"/>
          <w:szCs w:val="21"/>
        </w:rPr>
        <w:t xml:space="preserve">: </w:t>
      </w:r>
      <w:r w:rsidRPr="00524ED3">
        <w:rPr>
          <w:rFonts w:asciiTheme="minorHAnsi" w:hAnsiTheme="minorHAnsi" w:cstheme="minorHAnsi"/>
          <w:color w:val="131312"/>
          <w:sz w:val="21"/>
          <w:szCs w:val="21"/>
        </w:rPr>
        <w:t>45cm, 65cm, 80cm, 90cm, 100cm</w:t>
      </w: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0"/>
          <w:szCs w:val="20"/>
        </w:rPr>
      </w:pP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1"/>
          <w:szCs w:val="21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>A maximum of 3 classes at 2 consecutive heights can be entered per horse and rider combination.</w:t>
      </w: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0"/>
          <w:szCs w:val="20"/>
        </w:rPr>
      </w:pP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1"/>
          <w:szCs w:val="21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>One entry form per horse/rider combination</w:t>
      </w: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31312"/>
          <w:sz w:val="21"/>
          <w:szCs w:val="21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131312"/>
          <w:sz w:val="21"/>
          <w:szCs w:val="21"/>
          <w:bdr w:val="none" w:sz="0" w:space="0" w:color="auto" w:frame="1"/>
        </w:rPr>
        <w:t>First class starts at 8:30-9:00am depending on numbers</w:t>
      </w:r>
    </w:p>
    <w:p w:rsidR="00524ED3" w:rsidRPr="00524ED3" w:rsidRDefault="00524ED3">
      <w:pPr>
        <w:rPr>
          <w:rFonts w:cstheme="minorHAnsi"/>
        </w:rPr>
      </w:pP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8"/>
          <w:szCs w:val="28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</w:rPr>
        <w:t>PARTICIPANTS MUST COMPLETE THE FOLLOWING FORMS</w:t>
      </w:r>
    </w:p>
    <w:p w:rsidR="00524ED3" w:rsidRPr="00524ED3" w:rsidRDefault="00524ED3" w:rsidP="00524E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8"/>
          <w:szCs w:val="28"/>
        </w:rPr>
      </w:pPr>
      <w:r w:rsidRPr="00524ED3">
        <w:rPr>
          <w:rStyle w:val="wz-bold"/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</w:rPr>
        <w:t>(GEA &amp; EWA MEMBERS EXEMPT)</w:t>
      </w:r>
    </w:p>
    <w:p w:rsidR="00524ED3" w:rsidRPr="00524ED3" w:rsidRDefault="00524ED3">
      <w:pPr>
        <w:rPr>
          <w:rFonts w:cstheme="minorHAnsi"/>
        </w:rPr>
      </w:pPr>
    </w:p>
    <w:p w:rsidR="00524ED3" w:rsidRPr="00524ED3" w:rsidRDefault="00524ED3" w:rsidP="00524ED3">
      <w:pPr>
        <w:rPr>
          <w:rFonts w:cstheme="minorHAnsi"/>
        </w:rPr>
      </w:pPr>
      <w:r w:rsidRPr="00524ED3">
        <w:rPr>
          <w:rFonts w:cstheme="minorHAnsi"/>
          <w:b/>
        </w:rPr>
        <w:t>Waiver</w:t>
      </w:r>
      <w:r w:rsidRPr="00524ED3">
        <w:rPr>
          <w:rFonts w:cstheme="minorHAnsi"/>
        </w:rPr>
        <w:t xml:space="preserve">: </w:t>
      </w:r>
      <w:hyperlink r:id="rId6" w:history="1">
        <w:r w:rsidRPr="00524ED3">
          <w:rPr>
            <w:rStyle w:val="Hyperlink"/>
            <w:rFonts w:cstheme="minorHAnsi"/>
          </w:rPr>
          <w:t>https://www.gidgearc.com/sjtd-waiver-form</w:t>
        </w:r>
      </w:hyperlink>
      <w:r w:rsidRPr="00524ED3">
        <w:rPr>
          <w:rFonts w:cstheme="minorHAnsi"/>
        </w:rPr>
        <w:t xml:space="preserve"> </w:t>
      </w:r>
    </w:p>
    <w:p w:rsidR="00524ED3" w:rsidRPr="00524ED3" w:rsidRDefault="00524ED3" w:rsidP="00524ED3">
      <w:pPr>
        <w:rPr>
          <w:rFonts w:ascii="Calibri" w:hAnsi="Calibri" w:cs="Calibri"/>
        </w:rPr>
      </w:pPr>
      <w:hyperlink r:id="rId7" w:history="1">
        <w:r w:rsidRPr="00524ED3">
          <w:rPr>
            <w:rStyle w:val="Hyperlink"/>
            <w:rFonts w:cstheme="minorHAnsi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Competition/DayMembership Application</w:t>
        </w:r>
      </w:hyperlink>
      <w:r w:rsidRPr="00524ED3">
        <w:rPr>
          <w:rStyle w:val="wz-bold"/>
          <w:rFonts w:ascii="Calibri" w:hAnsi="Calibri" w:cs="Calibri"/>
          <w:b/>
          <w:bCs/>
          <w:color w:val="000000" w:themeColor="text1"/>
          <w:bdr w:val="none" w:sz="0" w:space="0" w:color="auto" w:frame="1"/>
          <w:shd w:val="clear" w:color="auto" w:fill="FFFFFF"/>
        </w:rPr>
        <w:t>:</w:t>
      </w:r>
      <w:r w:rsidRPr="00524ED3">
        <w:rPr>
          <w:rFonts w:ascii="Calibri" w:hAnsi="Calibri" w:cs="Calibri"/>
          <w:color w:val="000000" w:themeColor="text1"/>
        </w:rPr>
        <w:t xml:space="preserve"> </w:t>
      </w:r>
      <w:hyperlink r:id="rId8" w:history="1">
        <w:r w:rsidRPr="00524ED3">
          <w:rPr>
            <w:rStyle w:val="Hyperlink"/>
            <w:rFonts w:ascii="Calibri" w:hAnsi="Calibri" w:cs="Calibri"/>
          </w:rPr>
          <w:t>https://www.gidgearc.com/compday-mship-form</w:t>
        </w:r>
      </w:hyperlink>
      <w:r w:rsidRPr="00524ED3">
        <w:rPr>
          <w:rFonts w:ascii="Calibri" w:hAnsi="Calibri" w:cs="Calibri"/>
        </w:rPr>
        <w:t xml:space="preserve"> </w:t>
      </w:r>
    </w:p>
    <w:sectPr w:rsidR="00524ED3" w:rsidRPr="0052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D3"/>
    <w:rsid w:val="00524ED3"/>
    <w:rsid w:val="005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9DCD63-EA91-43A7-B99A-BB1454C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z-bold">
    <w:name w:val="wz-bold"/>
    <w:basedOn w:val="DefaultParagraphFont"/>
    <w:rsid w:val="0052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dgearc.com/compday-mship-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mpetition/DayMembership%20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dgearc.com/sjtd-waiver-form" TargetMode="External"/><Relationship Id="rId5" Type="http://schemas.openxmlformats.org/officeDocument/2006/relationships/hyperlink" Target="https://www.gidgearc.com/showjump-training-da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2022-07-19T11:46:00Z</dcterms:created>
  <dcterms:modified xsi:type="dcterms:W3CDTF">2022-07-19T11:51:00Z</dcterms:modified>
</cp:coreProperties>
</file>